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 MATERIALES DE ESTUDIOS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 de Enseñanza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básica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 Y COMUNICACIÓN:</w:t>
      </w:r>
    </w:p>
    <w:p w:rsidR="00000000" w:rsidDel="00000000" w:rsidP="00000000" w:rsidRDefault="00000000" w:rsidRPr="00000000" w14:paraId="00000005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cuaderno universitario 100 hojas (5 mm) cuadriculado, f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orrado de color rojo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cuaderno universitario 100 hojas (7 mm) cuadriculado,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blanco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hanging="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line="276" w:lineRule="auto"/>
        <w:ind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100 hojas (7 mm) cuadriculado,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azul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CIENCIAS NATURALES:</w:t>
      </w:r>
    </w:p>
    <w:p w:rsidR="00000000" w:rsidDel="00000000" w:rsidP="00000000" w:rsidRDefault="00000000" w:rsidRPr="00000000" w14:paraId="0000000E">
      <w:pPr>
        <w:spacing w:before="100" w:line="511.2" w:lineRule="auto"/>
        <w:ind w:left="0" w:right="2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100 hojas (7 mm) cuadriculado,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verde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23.63636363636363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100 hojas (7 mm) cuadriculado,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amarillo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br w:type="textWrapping"/>
        <w:t xml:space="preserve">RELIGIÓN: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Cuaderno Matemática universitario de 80 o 100  hojas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forrado de color rosado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ARTES:</w:t>
      </w:r>
    </w:p>
    <w:p w:rsidR="00000000" w:rsidDel="00000000" w:rsidP="00000000" w:rsidRDefault="00000000" w:rsidRPr="00000000" w14:paraId="00000013">
      <w:pPr>
        <w:spacing w:before="100" w:line="475.20000000000005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croquera tamaño carta.</w:t>
      </w:r>
    </w:p>
    <w:p w:rsidR="00000000" w:rsidDel="00000000" w:rsidP="00000000" w:rsidRDefault="00000000" w:rsidRPr="00000000" w14:paraId="00000014">
      <w:pPr>
        <w:spacing w:before="100" w:line="475.20000000000005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MATERIALES QUE DEBEN TRAER LA PRIMERA SEMANA DE CLASES PARA GUARDAR EN EL ESTANTE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(TODO MARCADO CON EL NOMBRE DEL ALUMNO).</w:t>
      </w:r>
    </w:p>
    <w:p w:rsidR="00000000" w:rsidDel="00000000" w:rsidP="00000000" w:rsidRDefault="00000000" w:rsidRPr="00000000" w14:paraId="00000015">
      <w:pPr>
        <w:shd w:fill="ffffff" w:val="clear"/>
        <w:spacing w:before="40"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- 1 caja de lápices de cera (12 colores)</w:t>
      </w:r>
    </w:p>
    <w:p w:rsidR="00000000" w:rsidDel="00000000" w:rsidP="00000000" w:rsidRDefault="00000000" w:rsidRPr="00000000" w14:paraId="00000016">
      <w:pPr>
        <w:shd w:fill="ffffff" w:val="clear"/>
        <w:spacing w:before="40"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- 1 caja de marcadores jumbo (12 colores)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paquetes de papel lustre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cajas de plasticina de 12 colores.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- 1 block de cartulinas de color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- 1 block de goma eva glitter con adhesivo.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block de dibujo medium Nº 99 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pegamentos en barra medianos.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- 1 set de stickers adhesivos.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- 2 lápices grafito.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- 1 goma borrar.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ORIENTACIÓN/TECNOLOGÍA: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cuaderno universitario de 100 hojas,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morado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Buzo del colegio </w:t>
      </w:r>
    </w:p>
    <w:p w:rsidR="00000000" w:rsidDel="00000000" w:rsidP="00000000" w:rsidRDefault="00000000" w:rsidRPr="00000000" w14:paraId="00000023">
      <w:pPr>
        <w:spacing w:after="240" w:before="240" w:lineRule="auto"/>
        <w:ind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Bolsa con útiles de aseo personal: toalla, polera de cambio, jabón (se utilizan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MÚSICA:</w:t>
      </w:r>
    </w:p>
    <w:p w:rsidR="00000000" w:rsidDel="00000000" w:rsidP="00000000" w:rsidRDefault="00000000" w:rsidRPr="00000000" w14:paraId="00000025">
      <w:pPr>
        <w:spacing w:after="2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de 100 hojas (7 mm) cuadriculado,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forrado de color celeste y con nombre del estudiante ubicado en la 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teclado o metalófono cromático.</w:t>
      </w:r>
    </w:p>
    <w:p w:rsidR="00000000" w:rsidDel="00000000" w:rsidP="00000000" w:rsidRDefault="00000000" w:rsidRPr="00000000" w14:paraId="00000027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goma,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 punta redonda, lápices de colores, pegamento en barra, regla,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plumón de pizarra rojo y azul, los cuales serán utilizados por los estudiantes en las pizarras personales,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entre otros).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materiales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deben venir marcados.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Lecturas complementarias:</w:t>
      </w:r>
    </w:p>
    <w:p w:rsidR="00000000" w:rsidDel="00000000" w:rsidP="00000000" w:rsidRDefault="00000000" w:rsidRPr="00000000" w14:paraId="0000002D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5760"/>
        <w:tblGridChange w:id="0">
          <w:tblGrid>
            <w:gridCol w:w="2880"/>
            <w:gridCol w:w="576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="276" w:lineRule="auto"/>
              <w:ind w:left="120" w:righ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="276" w:lineRule="auto"/>
              <w:ind w:left="120" w:righ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before="240" w:line="327.27272727272725" w:lineRule="auto"/>
              <w:ind w:left="120" w:right="12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Paula Vásquez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="276" w:lineRule="auto"/>
              <w:ind w:left="120" w:right="12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Humberto.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="276" w:lineRule="auto"/>
              <w:ind w:left="120" w:right="120" w:firstLine="0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Beatriz Concha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="276" w:lineRule="auto"/>
              <w:ind w:left="120" w:right="12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Ocho patas y un cuento.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="276" w:lineRule="auto"/>
              <w:ind w:left="120" w:right="120" w:firstLine="0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Werner Holzwart / Wolf Eribruch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="276" w:lineRule="auto"/>
              <w:ind w:left="120" w:right="12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 topo que quería saber quién había hecho aquello en su cabeza.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="276" w:lineRule="auto"/>
              <w:ind w:left="120" w:right="120" w:firstLine="0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Keiko Kasza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="276" w:lineRule="auto"/>
              <w:ind w:left="120" w:right="12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 te rías, Pepe</w:t>
            </w:r>
          </w:p>
        </w:tc>
      </w:tr>
    </w:tbl>
    <w:p w:rsidR="00000000" w:rsidDel="00000000" w:rsidP="00000000" w:rsidRDefault="00000000" w:rsidRPr="00000000" w14:paraId="00000039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997.322834645671" w:top="1133.858267716535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f7MsfZXoO8i1J9hG8NlW/LbkA==">CgMxLjA4AHIhMUF1dTliU2tSM2dLTzlDeExJT3RENmRNeFRUYmQ4Znll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