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754380" cy="7137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LISTA DE  MATERIALES DE ESTUDIOS 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Nivel: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° Año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 Enseñanza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Media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Sectores de Aprendizaje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LENGUAJE: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Cuaderno Matemática universitario 100 hojas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Diccionario de la lengua española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INGLÉS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universitario de matemática de  80 o 100 hojas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Pocket dictionary. Preferentemente Oxford o Cambridge.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MATEMÁTICA: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Cuaderno Matemática universitario 100 hojas o cuaderno triple.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regla de 15 cm o 30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Compás</w:t>
      </w:r>
    </w:p>
    <w:p w:rsidR="00000000" w:rsidDel="00000000" w:rsidP="00000000" w:rsidRDefault="00000000" w:rsidRPr="00000000" w14:paraId="0000000F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-Calculadora Científica</w:t>
      </w:r>
    </w:p>
    <w:p w:rsidR="00000000" w:rsidDel="00000000" w:rsidP="00000000" w:rsidRDefault="00000000" w:rsidRPr="00000000" w14:paraId="00000010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-Transportador </w:t>
      </w:r>
    </w:p>
    <w:p w:rsidR="00000000" w:rsidDel="00000000" w:rsidP="00000000" w:rsidRDefault="00000000" w:rsidRPr="00000000" w14:paraId="00000011">
      <w:pPr>
        <w:spacing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block de apuntes oficio prepicado cuadriculado M7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-2 plumones de pizarra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4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IENCIAS NATURALES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FÍSICA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Cuaderno Matemática universitario 100 hojas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Calculadora científica.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QUÍMICA: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Cuaderno Matemática universitario 100 hojas. Delantal blanco de laboratorio. Tabla periódica de los elementos químicos.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BIOLOGÍA: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 Cuaderno Matemática universitario 100 hojas. Delantal blanco de laboratorio.</w:t>
      </w:r>
    </w:p>
    <w:p w:rsidR="00000000" w:rsidDel="00000000" w:rsidP="00000000" w:rsidRDefault="00000000" w:rsidRPr="00000000" w14:paraId="00000017">
      <w:pPr>
        <w:spacing w:before="28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HISTORIA Y GEOGRAFÍA Y CIENCIAS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-1 Cuaderno Matemática universitario 100 hojas</w:t>
      </w:r>
    </w:p>
    <w:p w:rsidR="00000000" w:rsidDel="00000000" w:rsidP="00000000" w:rsidRDefault="00000000" w:rsidRPr="00000000" w14:paraId="00000019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gel,  azul o negro</w:t>
      </w:r>
    </w:p>
    <w:p w:rsidR="00000000" w:rsidDel="00000000" w:rsidP="00000000" w:rsidRDefault="00000000" w:rsidRPr="00000000" w14:paraId="0000001A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-lápiz pasta o tinta gel rojo</w:t>
      </w:r>
    </w:p>
    <w:p w:rsidR="00000000" w:rsidDel="00000000" w:rsidP="00000000" w:rsidRDefault="00000000" w:rsidRPr="00000000" w14:paraId="0000001B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-destacador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-lápices de colores, lápiz grafito o portaminas, goma de borrar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TALLER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1 Cuaderno Matemática universitario de 80 o 100  hojas.</w:t>
        <w:tab/>
        <w:tab/>
        <w:tab/>
        <w:tab/>
        <w:tab/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ARTES VISUALES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- 1 Croquera tamaño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oficio  </w:t>
      </w:r>
    </w:p>
    <w:p w:rsidR="00000000" w:rsidDel="00000000" w:rsidP="00000000" w:rsidRDefault="00000000" w:rsidRPr="00000000" w14:paraId="0000001F">
      <w:pPr>
        <w:keepLines w:val="1"/>
        <w:widowControl w:val="0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ind w:left="0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spacing w:after="28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- 1 Croquera tamaño  oficio (La misma que se utilizará en Artes Visuales)</w:t>
      </w:r>
    </w:p>
    <w:p w:rsidR="00000000" w:rsidDel="00000000" w:rsidP="00000000" w:rsidRDefault="00000000" w:rsidRPr="00000000" w14:paraId="00000024">
      <w:pPr>
        <w:spacing w:after="280" w:before="28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Estuche con todo lo necesario para trabajar con el alumno/a </w:t>
        <w:br w:type="textWrapping"/>
        <w:t xml:space="preserve">(Lápiz grafito, goma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regla  entre otros).</w:t>
      </w:r>
    </w:p>
    <w:p w:rsidR="00000000" w:rsidDel="00000000" w:rsidP="00000000" w:rsidRDefault="00000000" w:rsidRPr="00000000" w14:paraId="00000025">
      <w:pPr>
        <w:spacing w:after="280" w:before="28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resto de materiales se pedirán según se necesiten.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EDUCACIÓN FÍSICA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Y SALUD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  <w:tab/>
        <w:tab/>
        <w:tab/>
        <w:tab/>
        <w:tab/>
        <w:tab/>
        <w:tab/>
        <w:tab/>
        <w:t xml:space="preserve">-Buzo del colegio  </w:t>
        <w:tab/>
        <w:tab/>
        <w:tab/>
        <w:tab/>
        <w:tab/>
        <w:tab/>
        <w:tab/>
        <w:tab/>
        <w:tab/>
        <w:tab/>
        <w:t xml:space="preserve">                  -Bolsa con útiles de aseo personal: toalla, polera de cambio, jabón (se utilizan  cada clase), desodorante.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Materiales de uso diario: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Estuche con todo lo necesario para trabajar con el alumno/a 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Lápiz grafito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goma,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sacapuntas con receptor, tijera, lápices de colores, pegamento en barra, regla,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plumón,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entre otros).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LOS TEXTOS, PAPER, DOCUMENTOS DE ESTUDIO O LECTURAS COMPLEMENTARIAS, SE DARÁN A CONOCER EL MES DE MARZO.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8722" w:w="12242" w:orient="portrait"/>
      <w:pgMar w:bottom="1417" w:top="113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y1wO/TH6pAtLvfe9wBvrn9E1w==">CgMxLjAyCGguZ2pkZ3hzOAByITE3cDM1WFp1d0NfQzYyWDNMY3daY0d6d2tpbFpFNWFhcw==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